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BA822"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1CC0D5FB" w14:textId="77777777" w:rsid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p>
    <w:p w14:paraId="543F80AA" w14:textId="77777777" w:rsid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p>
    <w:p w14:paraId="2F78695C" w14:textId="77777777" w:rsid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p>
    <w:p w14:paraId="678760B8" w14:textId="77777777" w:rsid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p>
    <w:p w14:paraId="58D6EFE5" w14:textId="77777777" w:rsid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p>
    <w:p w14:paraId="3BD889CD" w14:textId="77777777" w:rsid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p>
    <w:p w14:paraId="04BB52FA" w14:textId="77777777" w:rsid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p>
    <w:p w14:paraId="565A3171" w14:textId="68EC10DF" w:rsidR="00EC0A89" w:rsidRPr="00D26512" w:rsidRDefault="005E2963"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r w:rsidRPr="00D26512">
        <w:rPr>
          <w:rFonts w:ascii="Times New Roman" w:eastAsia="Times New Roman" w:hAnsi="Times New Roman" w:cs="Times New Roman"/>
          <w:spacing w:val="-2"/>
          <w:sz w:val="24"/>
          <w:szCs w:val="24"/>
          <w:bdr w:val="none" w:sz="0" w:space="0" w:color="auto" w:frame="1"/>
        </w:rPr>
        <w:t>Healthcare Administration</w:t>
      </w:r>
    </w:p>
    <w:p w14:paraId="5CAC4DE1" w14:textId="101ABD4A" w:rsidR="00EC0A89" w:rsidRPr="00D26512" w:rsidRDefault="00EC0A89"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r w:rsidRPr="00D26512">
        <w:rPr>
          <w:rFonts w:ascii="Times New Roman" w:eastAsia="Times New Roman" w:hAnsi="Times New Roman" w:cs="Times New Roman"/>
          <w:spacing w:val="-2"/>
          <w:sz w:val="24"/>
          <w:szCs w:val="24"/>
          <w:bdr w:val="none" w:sz="0" w:space="0" w:color="auto" w:frame="1"/>
        </w:rPr>
        <w:t>Student’s Name</w:t>
      </w:r>
    </w:p>
    <w:p w14:paraId="6CDC88A3" w14:textId="72103732" w:rsidR="00EC0A89" w:rsidRPr="00D26512" w:rsidRDefault="00EC0A89"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r w:rsidRPr="00D26512">
        <w:rPr>
          <w:rFonts w:ascii="Times New Roman" w:eastAsia="Times New Roman" w:hAnsi="Times New Roman" w:cs="Times New Roman"/>
          <w:spacing w:val="-2"/>
          <w:sz w:val="24"/>
          <w:szCs w:val="24"/>
          <w:bdr w:val="none" w:sz="0" w:space="0" w:color="auto" w:frame="1"/>
        </w:rPr>
        <w:t>Institutional Affiliation</w:t>
      </w:r>
      <w:bookmarkStart w:id="0" w:name="_GoBack"/>
      <w:bookmarkEnd w:id="0"/>
    </w:p>
    <w:p w14:paraId="732268CE" w14:textId="244F4377" w:rsidR="00EC0A89" w:rsidRP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r w:rsidRPr="00D26512">
        <w:rPr>
          <w:rFonts w:ascii="Times New Roman" w:eastAsia="Times New Roman" w:hAnsi="Times New Roman" w:cs="Times New Roman"/>
          <w:spacing w:val="-2"/>
          <w:sz w:val="24"/>
          <w:szCs w:val="24"/>
          <w:bdr w:val="none" w:sz="0" w:space="0" w:color="auto" w:frame="1"/>
        </w:rPr>
        <w:t>Course</w:t>
      </w:r>
    </w:p>
    <w:p w14:paraId="0FDBEE9F" w14:textId="73E2923E" w:rsidR="00D26512" w:rsidRPr="00D26512" w:rsidRDefault="00D26512" w:rsidP="00D26512">
      <w:pPr>
        <w:shd w:val="clear" w:color="auto" w:fill="FFFFFF"/>
        <w:spacing w:after="0" w:line="480" w:lineRule="auto"/>
        <w:jc w:val="center"/>
        <w:textAlignment w:val="baseline"/>
        <w:rPr>
          <w:rFonts w:ascii="Times New Roman" w:eastAsia="Times New Roman" w:hAnsi="Times New Roman" w:cs="Times New Roman"/>
          <w:spacing w:val="-2"/>
          <w:sz w:val="24"/>
          <w:szCs w:val="24"/>
          <w:bdr w:val="none" w:sz="0" w:space="0" w:color="auto" w:frame="1"/>
        </w:rPr>
      </w:pPr>
      <w:r w:rsidRPr="00D26512">
        <w:rPr>
          <w:rFonts w:ascii="Times New Roman" w:eastAsia="Times New Roman" w:hAnsi="Times New Roman" w:cs="Times New Roman"/>
          <w:spacing w:val="-2"/>
          <w:sz w:val="24"/>
          <w:szCs w:val="24"/>
          <w:bdr w:val="none" w:sz="0" w:space="0" w:color="auto" w:frame="1"/>
        </w:rPr>
        <w:t>Date</w:t>
      </w:r>
    </w:p>
    <w:p w14:paraId="531E3875"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509980F6"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79A15A6E"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1AD42D1D"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41BA0B8C"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233E4CAE"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19D75265"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05C9C095"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66886891"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69F99E0D" w14:textId="77777777" w:rsidR="00EC0A89" w:rsidRDefault="00EC0A89"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1FA95398" w14:textId="77777777" w:rsidR="00D26512" w:rsidRDefault="00D26512" w:rsidP="00D42795">
      <w:pPr>
        <w:shd w:val="clear" w:color="auto" w:fill="FFFFFF"/>
        <w:spacing w:after="0" w:line="480" w:lineRule="auto"/>
        <w:textAlignment w:val="baseline"/>
        <w:rPr>
          <w:rFonts w:ascii="Times New Roman" w:eastAsia="Times New Roman" w:hAnsi="Times New Roman" w:cs="Times New Roman"/>
          <w:b/>
          <w:spacing w:val="-2"/>
          <w:sz w:val="24"/>
          <w:szCs w:val="24"/>
          <w:bdr w:val="none" w:sz="0" w:space="0" w:color="auto" w:frame="1"/>
        </w:rPr>
      </w:pPr>
    </w:p>
    <w:p w14:paraId="639F4E68" w14:textId="216AF798" w:rsidR="00EB71EF" w:rsidRPr="006A63E4" w:rsidRDefault="00D42795" w:rsidP="00D42795">
      <w:pPr>
        <w:shd w:val="clear" w:color="auto" w:fill="FFFFFF"/>
        <w:spacing w:after="0" w:line="480" w:lineRule="auto"/>
        <w:textAlignment w:val="baseline"/>
        <w:rPr>
          <w:rFonts w:ascii="Times New Roman" w:eastAsia="Times New Roman" w:hAnsi="Times New Roman" w:cs="Times New Roman"/>
          <w:b/>
          <w:sz w:val="24"/>
          <w:szCs w:val="24"/>
          <w:bdr w:val="none" w:sz="0" w:space="0" w:color="auto" w:frame="1"/>
        </w:rPr>
      </w:pPr>
      <w:r w:rsidRPr="006A63E4">
        <w:rPr>
          <w:rFonts w:ascii="Times New Roman" w:eastAsia="Times New Roman" w:hAnsi="Times New Roman" w:cs="Times New Roman"/>
          <w:b/>
          <w:spacing w:val="-2"/>
          <w:sz w:val="24"/>
          <w:szCs w:val="24"/>
          <w:bdr w:val="none" w:sz="0" w:space="0" w:color="auto" w:frame="1"/>
        </w:rPr>
        <w:lastRenderedPageBreak/>
        <w:t xml:space="preserve">Question 1: </w:t>
      </w:r>
      <w:r w:rsidR="00EB71EF" w:rsidRPr="006A63E4">
        <w:rPr>
          <w:rFonts w:ascii="Times New Roman" w:eastAsia="Times New Roman" w:hAnsi="Times New Roman" w:cs="Times New Roman"/>
          <w:b/>
          <w:spacing w:val="-2"/>
          <w:sz w:val="24"/>
          <w:szCs w:val="24"/>
          <w:bdr w:val="none" w:sz="0" w:space="0" w:color="auto" w:frame="1"/>
        </w:rPr>
        <w:t xml:space="preserve">For a hospital to operate efficiently and effectively, the three important influences in its </w:t>
      </w:r>
      <w:r w:rsidR="00EB71EF" w:rsidRPr="006A63E4">
        <w:rPr>
          <w:rFonts w:ascii="Times New Roman" w:eastAsia="Times New Roman" w:hAnsi="Times New Roman" w:cs="Times New Roman"/>
          <w:b/>
          <w:sz w:val="24"/>
          <w:szCs w:val="24"/>
          <w:bdr w:val="none" w:sz="0" w:space="0" w:color="auto" w:frame="1"/>
        </w:rPr>
        <w:t>governance, medical staff, board of trustees and administration, must work together in reasonable harmony. What factors might contribute to tensions among these groups.</w:t>
      </w:r>
    </w:p>
    <w:p w14:paraId="4D7F4528" w14:textId="7437EEA5" w:rsidR="00EB71EF" w:rsidRPr="00A36915" w:rsidRDefault="00A36915" w:rsidP="00A36915">
      <w:pPr>
        <w:pStyle w:val="ListParagraph"/>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t xml:space="preserve">Tension among administration, board of trustees and medical may be attributed to </w:t>
      </w:r>
      <w:r w:rsidR="00EB71EF" w:rsidRPr="00A36915">
        <w:rPr>
          <w:rFonts w:ascii="Times New Roman" w:eastAsia="Times New Roman" w:hAnsi="Times New Roman" w:cs="Times New Roman"/>
          <w:sz w:val="24"/>
          <w:szCs w:val="24"/>
          <w:bdr w:val="none" w:sz="0" w:space="0" w:color="auto" w:frame="1"/>
        </w:rPr>
        <w:t xml:space="preserve">tension between </w:t>
      </w:r>
      <w:r>
        <w:rPr>
          <w:rFonts w:ascii="Times New Roman" w:eastAsia="Times New Roman" w:hAnsi="Times New Roman" w:cs="Times New Roman"/>
          <w:sz w:val="24"/>
          <w:szCs w:val="24"/>
          <w:bdr w:val="none" w:sz="0" w:space="0" w:color="auto" w:frame="1"/>
        </w:rPr>
        <w:t>physicians</w:t>
      </w:r>
      <w:r w:rsidR="00EB71EF" w:rsidRPr="00A36915">
        <w:rPr>
          <w:rFonts w:ascii="Times New Roman" w:eastAsia="Times New Roman" w:hAnsi="Times New Roman" w:cs="Times New Roman"/>
          <w:sz w:val="24"/>
          <w:szCs w:val="24"/>
          <w:bdr w:val="none" w:sz="0" w:space="0" w:color="auto" w:frame="1"/>
        </w:rPr>
        <w:t xml:space="preserve"> and hospitals </w:t>
      </w:r>
      <w:r w:rsidR="007F2885">
        <w:rPr>
          <w:rFonts w:ascii="Times New Roman" w:eastAsia="Times New Roman" w:hAnsi="Times New Roman" w:cs="Times New Roman"/>
          <w:sz w:val="24"/>
          <w:szCs w:val="24"/>
          <w:bdr w:val="none" w:sz="0" w:space="0" w:color="auto" w:frame="1"/>
        </w:rPr>
        <w:t>which is often associated with</w:t>
      </w:r>
      <w:r w:rsidR="00EB71EF" w:rsidRPr="00A36915">
        <w:rPr>
          <w:rFonts w:ascii="Times New Roman" w:eastAsia="Times New Roman" w:hAnsi="Times New Roman" w:cs="Times New Roman"/>
          <w:sz w:val="24"/>
          <w:szCs w:val="24"/>
          <w:bdr w:val="none" w:sz="0" w:space="0" w:color="auto" w:frame="1"/>
        </w:rPr>
        <w:t xml:space="preserve"> negative perceptions </w:t>
      </w:r>
      <w:r w:rsidR="007F2885">
        <w:rPr>
          <w:rFonts w:ascii="Times New Roman" w:eastAsia="Times New Roman" w:hAnsi="Times New Roman" w:cs="Times New Roman"/>
          <w:sz w:val="24"/>
          <w:szCs w:val="24"/>
          <w:bdr w:val="none" w:sz="0" w:space="0" w:color="auto" w:frame="1"/>
        </w:rPr>
        <w:t xml:space="preserve">of the governance. </w:t>
      </w:r>
      <w:r w:rsidR="00EB71EF" w:rsidRPr="00A36915">
        <w:rPr>
          <w:rFonts w:ascii="Times New Roman" w:eastAsia="Times New Roman" w:hAnsi="Times New Roman" w:cs="Times New Roman"/>
          <w:sz w:val="24"/>
          <w:szCs w:val="24"/>
          <w:bdr w:val="none" w:sz="0" w:space="0" w:color="auto" w:frame="1"/>
        </w:rPr>
        <w:t xml:space="preserve">For </w:t>
      </w:r>
      <w:r w:rsidR="007F2885">
        <w:rPr>
          <w:rFonts w:ascii="Times New Roman" w:eastAsia="Times New Roman" w:hAnsi="Times New Roman" w:cs="Times New Roman"/>
          <w:sz w:val="24"/>
          <w:szCs w:val="24"/>
          <w:bdr w:val="none" w:sz="0" w:space="0" w:color="auto" w:frame="1"/>
        </w:rPr>
        <w:t>example,</w:t>
      </w:r>
      <w:r w:rsidR="00EB71EF" w:rsidRPr="00A36915">
        <w:rPr>
          <w:rFonts w:ascii="Times New Roman" w:eastAsia="Times New Roman" w:hAnsi="Times New Roman" w:cs="Times New Roman"/>
          <w:sz w:val="24"/>
          <w:szCs w:val="24"/>
          <w:bdr w:val="none" w:sz="0" w:space="0" w:color="auto" w:frame="1"/>
        </w:rPr>
        <w:t xml:space="preserve"> there may be misconceptions that </w:t>
      </w:r>
      <w:r w:rsidR="007F2885">
        <w:rPr>
          <w:rFonts w:ascii="Times New Roman" w:eastAsia="Times New Roman" w:hAnsi="Times New Roman" w:cs="Times New Roman"/>
          <w:sz w:val="24"/>
          <w:szCs w:val="24"/>
          <w:bdr w:val="none" w:sz="0" w:space="0" w:color="auto" w:frame="1"/>
        </w:rPr>
        <w:t>physicians hate</w:t>
      </w:r>
      <w:r w:rsidR="00EB71EF" w:rsidRPr="00A36915">
        <w:rPr>
          <w:rFonts w:ascii="Times New Roman" w:eastAsia="Times New Roman" w:hAnsi="Times New Roman" w:cs="Times New Roman"/>
          <w:sz w:val="24"/>
          <w:szCs w:val="24"/>
          <w:bdr w:val="none" w:sz="0" w:space="0" w:color="auto" w:frame="1"/>
        </w:rPr>
        <w:t xml:space="preserve"> hospital administrators care</w:t>
      </w:r>
      <w:r w:rsidR="007F2885">
        <w:rPr>
          <w:rFonts w:ascii="Times New Roman" w:eastAsia="Times New Roman" w:hAnsi="Times New Roman" w:cs="Times New Roman"/>
          <w:sz w:val="24"/>
          <w:szCs w:val="24"/>
          <w:bdr w:val="none" w:sz="0" w:space="0" w:color="auto" w:frame="1"/>
        </w:rPr>
        <w:t xml:space="preserve"> just because of</w:t>
      </w:r>
      <w:r w:rsidR="00EB71EF" w:rsidRPr="00A36915">
        <w:rPr>
          <w:rFonts w:ascii="Times New Roman" w:eastAsia="Times New Roman" w:hAnsi="Times New Roman" w:cs="Times New Roman"/>
          <w:sz w:val="24"/>
          <w:szCs w:val="24"/>
          <w:bdr w:val="none" w:sz="0" w:space="0" w:color="auto" w:frame="1"/>
        </w:rPr>
        <w:t xml:space="preserve"> profits</w:t>
      </w:r>
      <w:r w:rsidR="007F2885">
        <w:rPr>
          <w:rFonts w:ascii="Times New Roman" w:eastAsia="Times New Roman" w:hAnsi="Times New Roman" w:cs="Times New Roman"/>
          <w:sz w:val="24"/>
          <w:szCs w:val="24"/>
          <w:bdr w:val="none" w:sz="0" w:space="0" w:color="auto" w:frame="1"/>
        </w:rPr>
        <w:t xml:space="preserve"> only</w:t>
      </w:r>
      <w:r w:rsidR="00EB71EF" w:rsidRPr="00A36915">
        <w:rPr>
          <w:rFonts w:ascii="Times New Roman" w:eastAsia="Times New Roman" w:hAnsi="Times New Roman" w:cs="Times New Roman"/>
          <w:sz w:val="24"/>
          <w:szCs w:val="24"/>
          <w:bdr w:val="none" w:sz="0" w:space="0" w:color="auto" w:frame="1"/>
        </w:rPr>
        <w:t>. S</w:t>
      </w:r>
      <w:r w:rsidR="00CA7FC6">
        <w:rPr>
          <w:rFonts w:ascii="Times New Roman" w:eastAsia="Times New Roman" w:hAnsi="Times New Roman" w:cs="Times New Roman"/>
          <w:sz w:val="24"/>
          <w:szCs w:val="24"/>
          <w:bdr w:val="none" w:sz="0" w:space="0" w:color="auto" w:frame="1"/>
        </w:rPr>
        <w:t xml:space="preserve">ome of these </w:t>
      </w:r>
      <w:r w:rsidR="00EB71EF" w:rsidRPr="00A36915">
        <w:rPr>
          <w:rFonts w:ascii="Times New Roman" w:eastAsia="Times New Roman" w:hAnsi="Times New Roman" w:cs="Times New Roman"/>
          <w:sz w:val="24"/>
          <w:szCs w:val="24"/>
          <w:bdr w:val="none" w:sz="0" w:space="0" w:color="auto" w:frame="1"/>
        </w:rPr>
        <w:t>th</w:t>
      </w:r>
      <w:r w:rsidR="00CA7FC6">
        <w:rPr>
          <w:rFonts w:ascii="Times New Roman" w:eastAsia="Times New Roman" w:hAnsi="Times New Roman" w:cs="Times New Roman"/>
          <w:sz w:val="24"/>
          <w:szCs w:val="24"/>
          <w:bdr w:val="none" w:sz="0" w:space="0" w:color="auto" w:frame="1"/>
        </w:rPr>
        <w:t>oughts leads to</w:t>
      </w:r>
      <w:r w:rsidR="00EB71EF" w:rsidRPr="00A36915">
        <w:rPr>
          <w:rFonts w:ascii="Times New Roman" w:eastAsia="Times New Roman" w:hAnsi="Times New Roman" w:cs="Times New Roman"/>
          <w:sz w:val="24"/>
          <w:szCs w:val="24"/>
          <w:bdr w:val="none" w:sz="0" w:space="0" w:color="auto" w:frame="1"/>
        </w:rPr>
        <w:t xml:space="preserve"> unease</w:t>
      </w:r>
      <w:r w:rsidR="00CA7FC6">
        <w:rPr>
          <w:rFonts w:ascii="Times New Roman" w:eastAsia="Times New Roman" w:hAnsi="Times New Roman" w:cs="Times New Roman"/>
          <w:sz w:val="24"/>
          <w:szCs w:val="24"/>
          <w:bdr w:val="none" w:sz="0" w:space="0" w:color="auto" w:frame="1"/>
        </w:rPr>
        <w:t xml:space="preserve"> and tension</w:t>
      </w:r>
      <w:r w:rsidR="00EB71EF" w:rsidRPr="00A36915">
        <w:rPr>
          <w:rFonts w:ascii="Times New Roman" w:eastAsia="Times New Roman" w:hAnsi="Times New Roman" w:cs="Times New Roman"/>
          <w:sz w:val="24"/>
          <w:szCs w:val="24"/>
          <w:bdr w:val="none" w:sz="0" w:space="0" w:color="auto" w:frame="1"/>
        </w:rPr>
        <w:t xml:space="preserve"> </w:t>
      </w:r>
      <w:r w:rsidR="00EB71EF" w:rsidRPr="00A36915">
        <w:rPr>
          <w:rFonts w:ascii="Times New Roman" w:eastAsia="Times New Roman" w:hAnsi="Times New Roman" w:cs="Times New Roman"/>
          <w:spacing w:val="-2"/>
          <w:sz w:val="24"/>
          <w:szCs w:val="24"/>
          <w:bdr w:val="none" w:sz="0" w:space="0" w:color="auto" w:frame="1"/>
        </w:rPr>
        <w:t>between</w:t>
      </w:r>
      <w:r w:rsidR="00CA7FC6">
        <w:rPr>
          <w:rFonts w:ascii="Times New Roman" w:eastAsia="Times New Roman" w:hAnsi="Times New Roman" w:cs="Times New Roman"/>
          <w:spacing w:val="-2"/>
          <w:sz w:val="24"/>
          <w:szCs w:val="24"/>
          <w:bdr w:val="none" w:sz="0" w:space="0" w:color="auto" w:frame="1"/>
        </w:rPr>
        <w:t xml:space="preserve"> the two sides of healthcare hence </w:t>
      </w:r>
      <w:r w:rsidR="00EB71EF" w:rsidRPr="00A36915">
        <w:rPr>
          <w:rFonts w:ascii="Times New Roman" w:eastAsia="Times New Roman" w:hAnsi="Times New Roman" w:cs="Times New Roman"/>
          <w:spacing w:val="-2"/>
          <w:sz w:val="24"/>
          <w:szCs w:val="24"/>
          <w:bdr w:val="none" w:sz="0" w:space="0" w:color="auto" w:frame="1"/>
        </w:rPr>
        <w:t>affect</w:t>
      </w:r>
      <w:r w:rsidR="00CA7FC6">
        <w:rPr>
          <w:rFonts w:ascii="Times New Roman" w:eastAsia="Times New Roman" w:hAnsi="Times New Roman" w:cs="Times New Roman"/>
          <w:spacing w:val="-2"/>
          <w:sz w:val="24"/>
          <w:szCs w:val="24"/>
          <w:bdr w:val="none" w:sz="0" w:space="0" w:color="auto" w:frame="1"/>
        </w:rPr>
        <w:t>ing the</w:t>
      </w:r>
      <w:r w:rsidR="00EB71EF" w:rsidRPr="00A36915">
        <w:rPr>
          <w:rFonts w:ascii="Times New Roman" w:eastAsia="Times New Roman" w:hAnsi="Times New Roman" w:cs="Times New Roman"/>
          <w:spacing w:val="-2"/>
          <w:sz w:val="24"/>
          <w:szCs w:val="24"/>
          <w:bdr w:val="none" w:sz="0" w:space="0" w:color="auto" w:frame="1"/>
        </w:rPr>
        <w:t xml:space="preserve"> interactions</w:t>
      </w:r>
      <w:r w:rsidR="00CA7FC6">
        <w:rPr>
          <w:rFonts w:ascii="Times New Roman" w:eastAsia="Times New Roman" w:hAnsi="Times New Roman" w:cs="Times New Roman"/>
          <w:spacing w:val="-2"/>
          <w:sz w:val="24"/>
          <w:szCs w:val="24"/>
          <w:bdr w:val="none" w:sz="0" w:space="0" w:color="auto" w:frame="1"/>
        </w:rPr>
        <w:t xml:space="preserve"> patterns</w:t>
      </w:r>
      <w:r w:rsidR="00EB71EF" w:rsidRPr="00A36915">
        <w:rPr>
          <w:rFonts w:ascii="Times New Roman" w:eastAsia="Times New Roman" w:hAnsi="Times New Roman" w:cs="Times New Roman"/>
          <w:spacing w:val="-2"/>
          <w:sz w:val="24"/>
          <w:szCs w:val="24"/>
          <w:bdr w:val="none" w:sz="0" w:space="0" w:color="auto" w:frame="1"/>
        </w:rPr>
        <w:t xml:space="preserve">. A </w:t>
      </w:r>
      <w:r w:rsidR="004727EC">
        <w:rPr>
          <w:rFonts w:ascii="Times New Roman" w:eastAsia="Times New Roman" w:hAnsi="Times New Roman" w:cs="Times New Roman"/>
          <w:spacing w:val="-2"/>
          <w:sz w:val="24"/>
          <w:szCs w:val="24"/>
          <w:bdr w:val="none" w:sz="0" w:space="0" w:color="auto" w:frame="1"/>
        </w:rPr>
        <w:t xml:space="preserve">healthcare facility/hospital has a very busy environment. Presence employees of different personalities and traits </w:t>
      </w:r>
      <w:r w:rsidR="004727EC">
        <w:rPr>
          <w:rFonts w:ascii="Times New Roman" w:eastAsia="Times New Roman" w:hAnsi="Times New Roman" w:cs="Times New Roman"/>
          <w:sz w:val="24"/>
          <w:szCs w:val="24"/>
          <w:bdr w:val="none" w:sz="0" w:space="0" w:color="auto" w:frame="1"/>
        </w:rPr>
        <w:t xml:space="preserve">like trait anxiety, </w:t>
      </w:r>
      <w:r w:rsidR="004727EC" w:rsidRPr="00A36915">
        <w:rPr>
          <w:rFonts w:ascii="Times New Roman" w:eastAsia="Times New Roman" w:hAnsi="Times New Roman" w:cs="Times New Roman"/>
          <w:sz w:val="24"/>
          <w:szCs w:val="24"/>
          <w:bdr w:val="none" w:sz="0" w:space="0" w:color="auto" w:frame="1"/>
        </w:rPr>
        <w:t>levels</w:t>
      </w:r>
      <w:r w:rsidR="00EB71EF" w:rsidRPr="00A36915">
        <w:rPr>
          <w:rFonts w:ascii="Times New Roman" w:eastAsia="Times New Roman" w:hAnsi="Times New Roman" w:cs="Times New Roman"/>
          <w:sz w:val="24"/>
          <w:szCs w:val="24"/>
          <w:bdr w:val="none" w:sz="0" w:space="0" w:color="auto" w:frame="1"/>
        </w:rPr>
        <w:t xml:space="preserve"> of training</w:t>
      </w:r>
      <w:r w:rsidR="004727EC">
        <w:rPr>
          <w:rFonts w:ascii="Times New Roman" w:eastAsia="Times New Roman" w:hAnsi="Times New Roman" w:cs="Times New Roman"/>
          <w:sz w:val="24"/>
          <w:szCs w:val="24"/>
          <w:bdr w:val="none" w:sz="0" w:space="0" w:color="auto" w:frame="1"/>
        </w:rPr>
        <w:t xml:space="preserve"> and knowledge</w:t>
      </w:r>
      <w:r w:rsidR="00EB71EF" w:rsidRPr="00A36915">
        <w:rPr>
          <w:rFonts w:ascii="Times New Roman" w:eastAsia="Times New Roman" w:hAnsi="Times New Roman" w:cs="Times New Roman"/>
          <w:sz w:val="24"/>
          <w:szCs w:val="24"/>
          <w:bdr w:val="none" w:sz="0" w:space="0" w:color="auto" w:frame="1"/>
        </w:rPr>
        <w:t xml:space="preserve"> and sociodemographic characteristics </w:t>
      </w:r>
      <w:r w:rsidR="004727EC">
        <w:rPr>
          <w:rFonts w:ascii="Times New Roman" w:eastAsia="Times New Roman" w:hAnsi="Times New Roman" w:cs="Times New Roman"/>
          <w:sz w:val="24"/>
          <w:szCs w:val="24"/>
          <w:bdr w:val="none" w:sz="0" w:space="0" w:color="auto" w:frame="1"/>
        </w:rPr>
        <w:t>may also lead to</w:t>
      </w:r>
      <w:r w:rsidR="00EB71EF" w:rsidRPr="00A36915">
        <w:rPr>
          <w:rFonts w:ascii="Times New Roman" w:eastAsia="Times New Roman" w:hAnsi="Times New Roman" w:cs="Times New Roman"/>
          <w:sz w:val="24"/>
          <w:szCs w:val="24"/>
          <w:bdr w:val="none" w:sz="0" w:space="0" w:color="auto" w:frame="1"/>
        </w:rPr>
        <w:t xml:space="preserve"> tensions </w:t>
      </w:r>
      <w:r w:rsidR="004727EC">
        <w:rPr>
          <w:rFonts w:ascii="Times New Roman" w:eastAsia="Times New Roman" w:hAnsi="Times New Roman" w:cs="Times New Roman"/>
          <w:sz w:val="24"/>
          <w:szCs w:val="24"/>
          <w:bdr w:val="none" w:sz="0" w:space="0" w:color="auto" w:frame="1"/>
        </w:rPr>
        <w:t>administrators, board</w:t>
      </w:r>
      <w:r w:rsidR="00131AF9">
        <w:rPr>
          <w:rFonts w:ascii="Times New Roman" w:eastAsia="Times New Roman" w:hAnsi="Times New Roman" w:cs="Times New Roman"/>
          <w:sz w:val="24"/>
          <w:szCs w:val="24"/>
          <w:bdr w:val="none" w:sz="0" w:space="0" w:color="auto" w:frame="1"/>
        </w:rPr>
        <w:t xml:space="preserve"> of trustees and medical staff </w:t>
      </w:r>
      <w:r w:rsidR="00131AF9">
        <w:rPr>
          <w:rFonts w:ascii="Times New Roman" w:eastAsia="Times New Roman" w:hAnsi="Times New Roman" w:cs="Times New Roman"/>
          <w:sz w:val="24"/>
          <w:szCs w:val="24"/>
        </w:rPr>
        <w:t>(</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0EC4517C" w14:textId="698C7CBB" w:rsidR="00EB71EF" w:rsidRDefault="00D42795" w:rsidP="00D42795">
      <w:pPr>
        <w:spacing w:line="480" w:lineRule="auto"/>
        <w:rPr>
          <w:rStyle w:val="t"/>
          <w:rFonts w:ascii="Times New Roman" w:hAnsi="Times New Roman" w:cs="Times New Roman"/>
          <w:b/>
          <w:sz w:val="24"/>
          <w:szCs w:val="24"/>
          <w:bdr w:val="none" w:sz="0" w:space="0" w:color="auto" w:frame="1"/>
          <w:shd w:val="clear" w:color="auto" w:fill="FFFFFF"/>
        </w:rPr>
      </w:pPr>
      <w:r w:rsidRPr="006A63E4">
        <w:rPr>
          <w:rStyle w:val="t"/>
          <w:rFonts w:ascii="Times New Roman" w:hAnsi="Times New Roman" w:cs="Times New Roman"/>
          <w:b/>
          <w:sz w:val="24"/>
          <w:szCs w:val="24"/>
          <w:bdr w:val="none" w:sz="0" w:space="0" w:color="auto" w:frame="1"/>
          <w:shd w:val="clear" w:color="auto" w:fill="FFFFFF"/>
        </w:rPr>
        <w:t xml:space="preserve">Question 2: </w:t>
      </w:r>
      <w:r w:rsidR="00EB71EF" w:rsidRPr="006A63E4">
        <w:rPr>
          <w:rStyle w:val="t"/>
          <w:rFonts w:ascii="Times New Roman" w:hAnsi="Times New Roman" w:cs="Times New Roman"/>
          <w:b/>
          <w:sz w:val="24"/>
          <w:szCs w:val="24"/>
          <w:bdr w:val="none" w:sz="0" w:space="0" w:color="auto" w:frame="1"/>
          <w:shd w:val="clear" w:color="auto" w:fill="FFFFFF"/>
        </w:rPr>
        <w:t xml:space="preserve">As nursing profession has expanded through advanced degrees, specialization, and </w:t>
      </w:r>
      <w:r w:rsidR="00EB71EF" w:rsidRPr="006A63E4">
        <w:rPr>
          <w:rStyle w:val="t"/>
          <w:rFonts w:ascii="Times New Roman" w:hAnsi="Times New Roman" w:cs="Times New Roman"/>
          <w:b/>
          <w:spacing w:val="-2"/>
          <w:sz w:val="24"/>
          <w:szCs w:val="24"/>
          <w:bdr w:val="none" w:sz="0" w:space="0" w:color="auto" w:frame="1"/>
          <w:shd w:val="clear" w:color="auto" w:fill="FFFFFF"/>
        </w:rPr>
        <w:t xml:space="preserve">clinical practice, nurses’ salaries and responsibilities have also increased. Now, hospitals </w:t>
      </w:r>
      <w:r w:rsidR="00EB71EF" w:rsidRPr="006A63E4">
        <w:rPr>
          <w:rStyle w:val="t"/>
          <w:rFonts w:ascii="Times New Roman" w:hAnsi="Times New Roman" w:cs="Times New Roman"/>
          <w:b/>
          <w:sz w:val="24"/>
          <w:szCs w:val="24"/>
          <w:bdr w:val="none" w:sz="0" w:space="0" w:color="auto" w:frame="1"/>
          <w:shd w:val="clear" w:color="auto" w:fill="FFFFFF"/>
        </w:rPr>
        <w:t xml:space="preserve">substitute non-nurses for nurses to perform all but the most technical tasks. What are the implications for the nursing profession? </w:t>
      </w:r>
      <w:r w:rsidR="00715A5F">
        <w:rPr>
          <w:rStyle w:val="t"/>
          <w:rFonts w:ascii="Times New Roman" w:hAnsi="Times New Roman" w:cs="Times New Roman"/>
          <w:b/>
          <w:sz w:val="24"/>
          <w:szCs w:val="24"/>
          <w:bdr w:val="none" w:sz="0" w:space="0" w:color="auto" w:frame="1"/>
          <w:shd w:val="clear" w:color="auto" w:fill="FFFFFF"/>
        </w:rPr>
        <w:t>H</w:t>
      </w:r>
      <w:r w:rsidR="00EB71EF" w:rsidRPr="006A63E4">
        <w:rPr>
          <w:rStyle w:val="t"/>
          <w:rFonts w:ascii="Times New Roman" w:hAnsi="Times New Roman" w:cs="Times New Roman"/>
          <w:b/>
          <w:sz w:val="24"/>
          <w:szCs w:val="24"/>
          <w:bdr w:val="none" w:sz="0" w:space="0" w:color="auto" w:frame="1"/>
          <w:shd w:val="clear" w:color="auto" w:fill="FFFFFF"/>
        </w:rPr>
        <w:t xml:space="preserve">ave nurses lost their traditional role of hands-on patient care and, if so, is that to their advantage or disadvantage? </w:t>
      </w:r>
    </w:p>
    <w:p w14:paraId="4D99F54A" w14:textId="108FCA11" w:rsidR="00F550D3" w:rsidRDefault="00F550D3" w:rsidP="00F550D3">
      <w:pPr>
        <w:pStyle w:val="ListParagraph"/>
        <w:numPr>
          <w:ilvl w:val="0"/>
          <w:numId w:val="5"/>
        </w:numPr>
        <w:spacing w:line="480" w:lineRule="auto"/>
        <w:rPr>
          <w:rStyle w:val="t"/>
          <w:rFonts w:ascii="Times New Roman" w:hAnsi="Times New Roman" w:cs="Times New Roman"/>
          <w:sz w:val="24"/>
          <w:szCs w:val="24"/>
          <w:bdr w:val="none" w:sz="0" w:space="0" w:color="auto" w:frame="1"/>
          <w:shd w:val="clear" w:color="auto" w:fill="FFFFFF"/>
        </w:rPr>
      </w:pPr>
      <w:r>
        <w:rPr>
          <w:rStyle w:val="t"/>
          <w:rFonts w:ascii="Times New Roman" w:hAnsi="Times New Roman" w:cs="Times New Roman"/>
          <w:sz w:val="24"/>
          <w:szCs w:val="24"/>
          <w:bdr w:val="none" w:sz="0" w:space="0" w:color="auto" w:frame="1"/>
          <w:shd w:val="clear" w:color="auto" w:fill="FFFFFF"/>
        </w:rPr>
        <w:t>The implications-Dissatisfaction due to reduced staffing, work overload, fatigue and inadequate time for maintenance of patient quality care. The heavy responsibilities in the nursing career has led to the pursuance of other careers by the young generation resulting</w:t>
      </w:r>
      <w:r w:rsidR="00131AF9">
        <w:rPr>
          <w:rStyle w:val="t"/>
          <w:rFonts w:ascii="Times New Roman" w:hAnsi="Times New Roman" w:cs="Times New Roman"/>
          <w:sz w:val="24"/>
          <w:szCs w:val="24"/>
          <w:bdr w:val="none" w:sz="0" w:space="0" w:color="auto" w:frame="1"/>
          <w:shd w:val="clear" w:color="auto" w:fill="FFFFFF"/>
        </w:rPr>
        <w:t xml:space="preserve"> to shortage of nursing staff </w:t>
      </w:r>
      <w:r w:rsidR="00131AF9">
        <w:rPr>
          <w:rFonts w:ascii="Times New Roman" w:eastAsia="Times New Roman" w:hAnsi="Times New Roman" w:cs="Times New Roman"/>
          <w:sz w:val="24"/>
          <w:szCs w:val="24"/>
        </w:rPr>
        <w:t>(</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1065461F" w14:textId="65D7DEE6" w:rsidR="00F550D3" w:rsidRPr="00F550D3" w:rsidRDefault="00F550D3" w:rsidP="00F550D3">
      <w:pPr>
        <w:pStyle w:val="ListParagraph"/>
        <w:numPr>
          <w:ilvl w:val="0"/>
          <w:numId w:val="5"/>
        </w:numPr>
        <w:spacing w:line="480" w:lineRule="auto"/>
        <w:rPr>
          <w:rStyle w:val="t"/>
          <w:rFonts w:ascii="Times New Roman" w:hAnsi="Times New Roman" w:cs="Times New Roman"/>
          <w:sz w:val="24"/>
          <w:szCs w:val="24"/>
          <w:bdr w:val="none" w:sz="0" w:space="0" w:color="auto" w:frame="1"/>
          <w:shd w:val="clear" w:color="auto" w:fill="FFFFFF"/>
        </w:rPr>
      </w:pPr>
      <w:r>
        <w:rPr>
          <w:rStyle w:val="t"/>
          <w:rFonts w:ascii="Times New Roman" w:hAnsi="Times New Roman" w:cs="Times New Roman"/>
          <w:sz w:val="24"/>
          <w:szCs w:val="24"/>
          <w:bdr w:val="none" w:sz="0" w:space="0" w:color="auto" w:frame="1"/>
          <w:shd w:val="clear" w:color="auto" w:fill="FFFFFF"/>
        </w:rPr>
        <w:lastRenderedPageBreak/>
        <w:t>Yes, the nurses have lost their traditional role of hands-on patient. This is to the disadvantage of the nurses due to increased mortality rate in healthcare facilities following death of patients. Failure of the nurses to fully assess the patient is leads to increased risk of the development of life-threatening complications such as shock</w:t>
      </w:r>
      <w:r w:rsidR="00131AF9">
        <w:rPr>
          <w:rStyle w:val="t"/>
          <w:rFonts w:ascii="Times New Roman" w:hAnsi="Times New Roman" w:cs="Times New Roman"/>
          <w:sz w:val="24"/>
          <w:szCs w:val="24"/>
          <w:bdr w:val="none" w:sz="0" w:space="0" w:color="auto" w:frame="1"/>
          <w:shd w:val="clear" w:color="auto" w:fill="FFFFFF"/>
        </w:rPr>
        <w:t xml:space="preserve">, pneumonia or cardiac arrest </w:t>
      </w:r>
      <w:r w:rsidR="00131AF9">
        <w:rPr>
          <w:rFonts w:ascii="Times New Roman" w:eastAsia="Times New Roman" w:hAnsi="Times New Roman" w:cs="Times New Roman"/>
          <w:sz w:val="24"/>
          <w:szCs w:val="24"/>
        </w:rPr>
        <w:t>(</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20E5FD73" w14:textId="7B4A48FA" w:rsidR="00D42795" w:rsidRPr="006A63E4" w:rsidRDefault="00D42795" w:rsidP="00D42795">
      <w:pPr>
        <w:spacing w:after="0" w:line="480" w:lineRule="auto"/>
        <w:rPr>
          <w:rFonts w:ascii="Times New Roman" w:eastAsia="Times New Roman" w:hAnsi="Times New Roman" w:cs="Times New Roman"/>
          <w:b/>
          <w:sz w:val="24"/>
          <w:szCs w:val="24"/>
        </w:rPr>
      </w:pPr>
      <w:r w:rsidRPr="006A63E4">
        <w:rPr>
          <w:rStyle w:val="t"/>
          <w:rFonts w:ascii="Times New Roman" w:hAnsi="Times New Roman" w:cs="Times New Roman"/>
          <w:b/>
          <w:sz w:val="24"/>
          <w:szCs w:val="24"/>
          <w:bdr w:val="none" w:sz="0" w:space="0" w:color="auto" w:frame="1"/>
          <w:shd w:val="clear" w:color="auto" w:fill="FFFFFF"/>
        </w:rPr>
        <w:t xml:space="preserve">Question 3: </w:t>
      </w:r>
      <w:r w:rsidRPr="006A63E4">
        <w:rPr>
          <w:rFonts w:ascii="Times New Roman" w:eastAsia="Times New Roman" w:hAnsi="Times New Roman" w:cs="Times New Roman"/>
          <w:b/>
          <w:sz w:val="24"/>
          <w:szCs w:val="24"/>
        </w:rPr>
        <w:t>The traditional management style of hospitals has been hierarchical and internally focused.  What are three important challenges that face hospitals to accommodate new payer and consumer expectations?</w:t>
      </w:r>
    </w:p>
    <w:p w14:paraId="582E07FD" w14:textId="0FDFA97D" w:rsidR="00D42795" w:rsidRPr="006A63E4" w:rsidRDefault="000C0C65" w:rsidP="00D42795">
      <w:pPr>
        <w:pStyle w:val="ListParagraph"/>
        <w:numPr>
          <w:ilvl w:val="0"/>
          <w:numId w:val="3"/>
        </w:numPr>
        <w:spacing w:line="480" w:lineRule="auto"/>
        <w:rPr>
          <w:rStyle w:val="t"/>
          <w:rFonts w:ascii="Times New Roman" w:hAnsi="Times New Roman" w:cs="Times New Roman"/>
          <w:sz w:val="24"/>
          <w:szCs w:val="24"/>
          <w:bdr w:val="none" w:sz="0" w:space="0" w:color="auto" w:frame="1"/>
          <w:shd w:val="clear" w:color="auto" w:fill="FFFFFF"/>
        </w:rPr>
      </w:pPr>
      <w:r w:rsidRPr="006A63E4">
        <w:rPr>
          <w:rStyle w:val="t"/>
          <w:rFonts w:ascii="Times New Roman" w:hAnsi="Times New Roman" w:cs="Times New Roman"/>
          <w:sz w:val="24"/>
          <w:szCs w:val="24"/>
          <w:bdr w:val="none" w:sz="0" w:space="0" w:color="auto" w:frame="1"/>
          <w:shd w:val="clear" w:color="auto" w:fill="FFFFFF"/>
        </w:rPr>
        <w:t>Patient satisfaction</w:t>
      </w:r>
    </w:p>
    <w:p w14:paraId="1275CDAC" w14:textId="11328468" w:rsidR="00D42795" w:rsidRPr="006A63E4" w:rsidRDefault="00D42795" w:rsidP="00D42795">
      <w:pPr>
        <w:pStyle w:val="ListParagraph"/>
        <w:numPr>
          <w:ilvl w:val="0"/>
          <w:numId w:val="3"/>
        </w:numPr>
        <w:spacing w:line="480" w:lineRule="auto"/>
        <w:rPr>
          <w:rStyle w:val="t"/>
          <w:rFonts w:ascii="Times New Roman" w:hAnsi="Times New Roman" w:cs="Times New Roman"/>
          <w:sz w:val="24"/>
          <w:szCs w:val="24"/>
          <w:bdr w:val="none" w:sz="0" w:space="0" w:color="auto" w:frame="1"/>
          <w:shd w:val="clear" w:color="auto" w:fill="FFFFFF"/>
        </w:rPr>
      </w:pPr>
      <w:r w:rsidRPr="006A63E4">
        <w:rPr>
          <w:rStyle w:val="t"/>
          <w:rFonts w:ascii="Times New Roman" w:hAnsi="Times New Roman" w:cs="Times New Roman"/>
          <w:sz w:val="24"/>
          <w:szCs w:val="24"/>
          <w:bdr w:val="none" w:sz="0" w:space="0" w:color="auto" w:frame="1"/>
          <w:shd w:val="clear" w:color="auto" w:fill="FFFFFF"/>
        </w:rPr>
        <w:t>Personal care</w:t>
      </w:r>
    </w:p>
    <w:p w14:paraId="1F8FE177" w14:textId="28FC5F50" w:rsidR="007611A0" w:rsidRPr="006A63E4" w:rsidRDefault="00D42795" w:rsidP="007611A0">
      <w:pPr>
        <w:pStyle w:val="ListParagraph"/>
        <w:numPr>
          <w:ilvl w:val="0"/>
          <w:numId w:val="3"/>
        </w:numPr>
        <w:spacing w:line="480" w:lineRule="auto"/>
        <w:rPr>
          <w:rStyle w:val="t"/>
          <w:rFonts w:ascii="Times New Roman" w:hAnsi="Times New Roman" w:cs="Times New Roman"/>
          <w:sz w:val="24"/>
          <w:szCs w:val="24"/>
          <w:bdr w:val="none" w:sz="0" w:space="0" w:color="auto" w:frame="1"/>
          <w:shd w:val="clear" w:color="auto" w:fill="FFFFFF"/>
        </w:rPr>
      </w:pPr>
      <w:r w:rsidRPr="006A63E4">
        <w:rPr>
          <w:rStyle w:val="t"/>
          <w:rFonts w:ascii="Times New Roman" w:hAnsi="Times New Roman" w:cs="Times New Roman"/>
          <w:sz w:val="24"/>
          <w:szCs w:val="24"/>
          <w:bdr w:val="none" w:sz="0" w:space="0" w:color="auto" w:frame="1"/>
          <w:shd w:val="clear" w:color="auto" w:fill="FFFFFF"/>
        </w:rPr>
        <w:t>Communication between physicians</w:t>
      </w:r>
      <w:r w:rsidR="004064AF" w:rsidRPr="006A63E4">
        <w:rPr>
          <w:rStyle w:val="t"/>
          <w:rFonts w:ascii="Times New Roman" w:hAnsi="Times New Roman" w:cs="Times New Roman"/>
          <w:sz w:val="24"/>
          <w:szCs w:val="24"/>
          <w:bdr w:val="none" w:sz="0" w:space="0" w:color="auto" w:frame="1"/>
          <w:shd w:val="clear" w:color="auto" w:fill="FFFFFF"/>
        </w:rPr>
        <w:t xml:space="preserve">, </w:t>
      </w:r>
      <w:r w:rsidRPr="006A63E4">
        <w:rPr>
          <w:rStyle w:val="t"/>
          <w:rFonts w:ascii="Times New Roman" w:hAnsi="Times New Roman" w:cs="Times New Roman"/>
          <w:sz w:val="24"/>
          <w:szCs w:val="24"/>
          <w:bdr w:val="none" w:sz="0" w:space="0" w:color="auto" w:frame="1"/>
          <w:shd w:val="clear" w:color="auto" w:fill="FFFFFF"/>
        </w:rPr>
        <w:t>patients</w:t>
      </w:r>
      <w:r w:rsidR="004064AF" w:rsidRPr="006A63E4">
        <w:rPr>
          <w:rStyle w:val="t"/>
          <w:rFonts w:ascii="Times New Roman" w:hAnsi="Times New Roman" w:cs="Times New Roman"/>
          <w:sz w:val="24"/>
          <w:szCs w:val="24"/>
          <w:bdr w:val="none" w:sz="0" w:space="0" w:color="auto" w:frame="1"/>
          <w:shd w:val="clear" w:color="auto" w:fill="FFFFFF"/>
        </w:rPr>
        <w:t xml:space="preserve"> </w:t>
      </w:r>
      <w:r w:rsidRPr="006A63E4">
        <w:rPr>
          <w:rStyle w:val="t"/>
          <w:rFonts w:ascii="Times New Roman" w:hAnsi="Times New Roman" w:cs="Times New Roman"/>
          <w:sz w:val="24"/>
          <w:szCs w:val="24"/>
          <w:bdr w:val="none" w:sz="0" w:space="0" w:color="auto" w:frame="1"/>
          <w:shd w:val="clear" w:color="auto" w:fill="FFFFFF"/>
        </w:rPr>
        <w:t>and healthcare facility staff members.</w:t>
      </w:r>
    </w:p>
    <w:p w14:paraId="7181DC36" w14:textId="182ACA24" w:rsidR="000C0C65" w:rsidRDefault="00C51822" w:rsidP="007611A0">
      <w:pPr>
        <w:spacing w:line="480" w:lineRule="auto"/>
        <w:rPr>
          <w:rFonts w:ascii="Times New Roman" w:eastAsia="Times New Roman" w:hAnsi="Times New Roman" w:cs="Times New Roman"/>
          <w:sz w:val="24"/>
          <w:szCs w:val="24"/>
        </w:rPr>
      </w:pPr>
      <w:r w:rsidRPr="00C51822">
        <w:rPr>
          <w:rStyle w:val="t"/>
          <w:rFonts w:ascii="Times New Roman" w:hAnsi="Times New Roman" w:cs="Times New Roman"/>
          <w:b/>
          <w:sz w:val="24"/>
          <w:szCs w:val="24"/>
          <w:bdr w:val="none" w:sz="0" w:space="0" w:color="auto" w:frame="1"/>
          <w:shd w:val="clear" w:color="auto" w:fill="FFFFFF"/>
        </w:rPr>
        <w:t>Question 4:</w:t>
      </w:r>
      <w:r w:rsidR="000C0C65" w:rsidRPr="00C51822">
        <w:rPr>
          <w:rStyle w:val="t"/>
          <w:rFonts w:ascii="Times New Roman" w:hAnsi="Times New Roman" w:cs="Times New Roman"/>
          <w:b/>
          <w:sz w:val="24"/>
          <w:szCs w:val="24"/>
          <w:bdr w:val="none" w:sz="0" w:space="0" w:color="auto" w:frame="1"/>
          <w:shd w:val="clear" w:color="auto" w:fill="FFFFFF"/>
        </w:rPr>
        <w:t xml:space="preserve"> </w:t>
      </w:r>
      <w:r w:rsidR="000C0C65" w:rsidRPr="00C51822">
        <w:rPr>
          <w:rFonts w:ascii="Times New Roman" w:eastAsia="Times New Roman" w:hAnsi="Times New Roman" w:cs="Times New Roman"/>
          <w:b/>
          <w:sz w:val="24"/>
          <w:szCs w:val="24"/>
        </w:rPr>
        <w:t>The availability of hospital insurance removed an important cost constraint</w:t>
      </w:r>
      <w:r w:rsidR="000C0C65" w:rsidRPr="006A63E4">
        <w:rPr>
          <w:rFonts w:ascii="Times New Roman" w:eastAsia="Times New Roman" w:hAnsi="Times New Roman" w:cs="Times New Roman"/>
          <w:b/>
          <w:sz w:val="24"/>
          <w:szCs w:val="24"/>
        </w:rPr>
        <w:t xml:space="preserve"> from hospital services and charges. What were some positive and negative consequences of that development?</w:t>
      </w:r>
    </w:p>
    <w:p w14:paraId="3C99845F" w14:textId="16C84138" w:rsidR="00416435" w:rsidRPr="0043790E" w:rsidRDefault="0043790E" w:rsidP="00416435">
      <w:pPr>
        <w:pStyle w:val="ListParagraph"/>
        <w:numPr>
          <w:ilvl w:val="0"/>
          <w:numId w:val="7"/>
        </w:numPr>
        <w:spacing w:line="480" w:lineRule="auto"/>
        <w:rPr>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bdr w:val="none" w:sz="0" w:space="0" w:color="auto" w:frame="1"/>
          <w:shd w:val="clear" w:color="auto" w:fill="FFFFFF"/>
        </w:rPr>
        <w:t>Positive Consequences-Increased number of people seeking medication attention and taking admissions in hospitals</w:t>
      </w:r>
      <w:r w:rsidR="002324E3">
        <w:rPr>
          <w:rFonts w:ascii="Times New Roman" w:hAnsi="Times New Roman" w:cs="Times New Roman"/>
          <w:sz w:val="24"/>
          <w:szCs w:val="24"/>
          <w:bdr w:val="none" w:sz="0" w:space="0" w:color="auto" w:frame="1"/>
          <w:shd w:val="clear" w:color="auto" w:fill="FFFFFF"/>
        </w:rPr>
        <w:t>. This led to increased utilization of healthcare facilities and improved health status of th</w:t>
      </w:r>
      <w:r w:rsidR="00131AF9">
        <w:rPr>
          <w:rFonts w:ascii="Times New Roman" w:hAnsi="Times New Roman" w:cs="Times New Roman"/>
          <w:sz w:val="24"/>
          <w:szCs w:val="24"/>
          <w:bdr w:val="none" w:sz="0" w:space="0" w:color="auto" w:frame="1"/>
          <w:shd w:val="clear" w:color="auto" w:fill="FFFFFF"/>
        </w:rPr>
        <w:t xml:space="preserve">e low and middle-income earners </w:t>
      </w:r>
      <w:r w:rsidR="00131AF9">
        <w:rPr>
          <w:rFonts w:ascii="Times New Roman" w:eastAsia="Times New Roman" w:hAnsi="Times New Roman" w:cs="Times New Roman"/>
          <w:sz w:val="24"/>
          <w:szCs w:val="24"/>
        </w:rPr>
        <w:t>(</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1D3ED403" w14:textId="4F8E50EE" w:rsidR="0043790E" w:rsidRPr="00416435" w:rsidRDefault="0043790E" w:rsidP="00416435">
      <w:pPr>
        <w:pStyle w:val="ListParagraph"/>
        <w:numPr>
          <w:ilvl w:val="0"/>
          <w:numId w:val="7"/>
        </w:numPr>
        <w:spacing w:line="480" w:lineRule="auto"/>
        <w:rPr>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bdr w:val="none" w:sz="0" w:space="0" w:color="auto" w:frame="1"/>
          <w:shd w:val="clear" w:color="auto" w:fill="FFFFFF"/>
        </w:rPr>
        <w:t>Negative Consequences-</w:t>
      </w:r>
      <w:r w:rsidR="00636926">
        <w:rPr>
          <w:rFonts w:ascii="Times New Roman" w:hAnsi="Times New Roman" w:cs="Times New Roman"/>
          <w:sz w:val="24"/>
          <w:szCs w:val="24"/>
          <w:bdr w:val="none" w:sz="0" w:space="0" w:color="auto" w:frame="1"/>
          <w:shd w:val="clear" w:color="auto" w:fill="FFFFFF"/>
        </w:rPr>
        <w:t>The private insurance plans such as Red Cross led to change in the “charitable” mission of the insurance plans with business and profit-oriented motives.</w:t>
      </w:r>
      <w:r w:rsidR="004E5152">
        <w:rPr>
          <w:rFonts w:ascii="Times New Roman" w:hAnsi="Times New Roman" w:cs="Times New Roman"/>
          <w:sz w:val="24"/>
          <w:szCs w:val="24"/>
          <w:bdr w:val="none" w:sz="0" w:space="0" w:color="auto" w:frame="1"/>
          <w:shd w:val="clear" w:color="auto" w:fill="FFFFFF"/>
        </w:rPr>
        <w:t xml:space="preserve"> The hospital turned out to be lucrative business enterprises</w:t>
      </w:r>
      <w:r w:rsidR="00131AF9">
        <w:rPr>
          <w:rFonts w:ascii="Times New Roman" w:hAnsi="Times New Roman" w:cs="Times New Roman"/>
          <w:sz w:val="24"/>
          <w:szCs w:val="24"/>
          <w:bdr w:val="none" w:sz="0" w:space="0" w:color="auto" w:frame="1"/>
          <w:shd w:val="clear" w:color="auto" w:fill="FFFFFF"/>
        </w:rPr>
        <w:t xml:space="preserve"> </w:t>
      </w:r>
      <w:r w:rsidR="00131AF9">
        <w:rPr>
          <w:rFonts w:ascii="Times New Roman" w:eastAsia="Times New Roman" w:hAnsi="Times New Roman" w:cs="Times New Roman"/>
          <w:sz w:val="24"/>
          <w:szCs w:val="24"/>
        </w:rPr>
        <w:t>(</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6D8722BA" w14:textId="2C632F0B" w:rsidR="00DE04EF" w:rsidRDefault="00C51822" w:rsidP="00D42795">
      <w:pPr>
        <w:spacing w:after="0" w:line="480" w:lineRule="auto"/>
        <w:rPr>
          <w:rFonts w:ascii="Times New Roman" w:eastAsia="Times New Roman" w:hAnsi="Times New Roman" w:cs="Times New Roman"/>
          <w:b/>
          <w:sz w:val="24"/>
          <w:szCs w:val="24"/>
        </w:rPr>
      </w:pPr>
      <w:r>
        <w:rPr>
          <w:rStyle w:val="t"/>
          <w:rFonts w:ascii="Times New Roman" w:hAnsi="Times New Roman" w:cs="Times New Roman"/>
          <w:b/>
          <w:sz w:val="24"/>
          <w:szCs w:val="24"/>
          <w:bdr w:val="none" w:sz="0" w:space="0" w:color="auto" w:frame="1"/>
          <w:shd w:val="clear" w:color="auto" w:fill="FFFFFF"/>
        </w:rPr>
        <w:t xml:space="preserve">Question </w:t>
      </w:r>
      <w:r w:rsidR="00DE04EF" w:rsidRPr="006A63E4">
        <w:rPr>
          <w:rStyle w:val="t"/>
          <w:rFonts w:ascii="Times New Roman" w:hAnsi="Times New Roman" w:cs="Times New Roman"/>
          <w:b/>
          <w:sz w:val="24"/>
          <w:szCs w:val="24"/>
          <w:bdr w:val="none" w:sz="0" w:space="0" w:color="auto" w:frame="1"/>
          <w:shd w:val="clear" w:color="auto" w:fill="FFFFFF"/>
        </w:rPr>
        <w:t>5</w:t>
      </w:r>
      <w:r>
        <w:rPr>
          <w:rStyle w:val="t"/>
          <w:rFonts w:ascii="Times New Roman" w:hAnsi="Times New Roman" w:cs="Times New Roman"/>
          <w:b/>
          <w:sz w:val="24"/>
          <w:szCs w:val="24"/>
          <w:bdr w:val="none" w:sz="0" w:space="0" w:color="auto" w:frame="1"/>
          <w:shd w:val="clear" w:color="auto" w:fill="FFFFFF"/>
        </w:rPr>
        <w:t xml:space="preserve">: </w:t>
      </w:r>
      <w:r w:rsidR="00DE04EF" w:rsidRPr="006A63E4">
        <w:rPr>
          <w:rFonts w:ascii="Times New Roman" w:eastAsia="Times New Roman" w:hAnsi="Times New Roman" w:cs="Times New Roman"/>
          <w:b/>
          <w:sz w:val="24"/>
          <w:szCs w:val="24"/>
        </w:rPr>
        <w:t xml:space="preserve">The organization and practices of modern hospitals reflect the promotion of specialization and sub-specialization by academic health centers. What were the </w:t>
      </w:r>
      <w:r w:rsidR="00DE04EF" w:rsidRPr="006A63E4">
        <w:rPr>
          <w:rFonts w:ascii="Times New Roman" w:eastAsia="Times New Roman" w:hAnsi="Times New Roman" w:cs="Times New Roman"/>
          <w:b/>
          <w:sz w:val="24"/>
          <w:szCs w:val="24"/>
        </w:rPr>
        <w:lastRenderedPageBreak/>
        <w:t>advantages and disadvantages to patients of increasing the number of physicians who limit their activities to narrower fields of practice?</w:t>
      </w:r>
    </w:p>
    <w:p w14:paraId="74108D10" w14:textId="5273FB66" w:rsidR="009C431F" w:rsidRPr="006376AE" w:rsidRDefault="006376AE" w:rsidP="009C431F">
      <w:pPr>
        <w:pStyle w:val="ListParagraph"/>
        <w:numPr>
          <w:ilvl w:val="0"/>
          <w:numId w:val="8"/>
        </w:num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Advantages-</w:t>
      </w:r>
      <w:r w:rsidR="006243E4">
        <w:rPr>
          <w:rFonts w:ascii="Times New Roman" w:eastAsia="Times New Roman" w:hAnsi="Times New Roman" w:cs="Times New Roman"/>
          <w:sz w:val="24"/>
          <w:szCs w:val="24"/>
        </w:rPr>
        <w:t>Increased availability of physicians on patient demand, provision of individualized patient care and impr</w:t>
      </w:r>
      <w:r w:rsidR="00131AF9">
        <w:rPr>
          <w:rFonts w:ascii="Times New Roman" w:eastAsia="Times New Roman" w:hAnsi="Times New Roman" w:cs="Times New Roman"/>
          <w:sz w:val="24"/>
          <w:szCs w:val="24"/>
        </w:rPr>
        <w:t>oved quality of patient outcome (</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6AA5C630" w14:textId="30C53F35" w:rsidR="000C0C65" w:rsidRPr="00D26512" w:rsidRDefault="006376AE" w:rsidP="00D42795">
      <w:pPr>
        <w:pStyle w:val="ListParagraph"/>
        <w:numPr>
          <w:ilvl w:val="0"/>
          <w:numId w:val="8"/>
        </w:numPr>
        <w:spacing w:after="0" w:line="480" w:lineRule="auto"/>
        <w:rPr>
          <w:rStyle w:val="t"/>
          <w:rFonts w:ascii="Times New Roman" w:eastAsia="Times New Roman" w:hAnsi="Times New Roman" w:cs="Times New Roman"/>
          <w:b/>
          <w:sz w:val="24"/>
          <w:szCs w:val="24"/>
        </w:rPr>
      </w:pPr>
      <w:r>
        <w:rPr>
          <w:rFonts w:ascii="Times New Roman" w:eastAsia="Times New Roman" w:hAnsi="Times New Roman" w:cs="Times New Roman"/>
          <w:sz w:val="24"/>
          <w:szCs w:val="24"/>
        </w:rPr>
        <w:t>Disadvantages-</w:t>
      </w:r>
      <w:r w:rsidR="00F07996">
        <w:rPr>
          <w:rFonts w:ascii="Times New Roman" w:eastAsia="Times New Roman" w:hAnsi="Times New Roman" w:cs="Times New Roman"/>
          <w:sz w:val="24"/>
          <w:szCs w:val="24"/>
        </w:rPr>
        <w:t xml:space="preserve">For a patient with a multisystem condition requires more than one physicians to attend to him or her hence making the cost of healthcare </w:t>
      </w:r>
      <w:r w:rsidR="00131AF9">
        <w:rPr>
          <w:rFonts w:ascii="Times New Roman" w:eastAsia="Times New Roman" w:hAnsi="Times New Roman" w:cs="Times New Roman"/>
          <w:sz w:val="24"/>
          <w:szCs w:val="24"/>
        </w:rPr>
        <w:t>very high to him or her (</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4CE836F7" w14:textId="63C78460" w:rsidR="00DE04EF" w:rsidRDefault="00C51822" w:rsidP="00D42795">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Question </w:t>
      </w:r>
      <w:r w:rsidR="00DE04EF" w:rsidRPr="006A63E4">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w:t>
      </w:r>
      <w:r w:rsidR="00DE04EF" w:rsidRPr="006A63E4">
        <w:rPr>
          <w:rFonts w:ascii="Times New Roman" w:eastAsia="Times New Roman" w:hAnsi="Times New Roman" w:cs="Times New Roman"/>
          <w:b/>
          <w:sz w:val="24"/>
          <w:szCs w:val="24"/>
        </w:rPr>
        <w:t>With significant oversupply of hospital beds in the U.S. what is the rationale for taxpayer support of the separate and costly hospital system of the Department of Veterans Affairs?</w:t>
      </w:r>
    </w:p>
    <w:p w14:paraId="782E43BE" w14:textId="4BF83A52" w:rsidR="00C51822" w:rsidRDefault="00C51822" w:rsidP="00C51822">
      <w:pPr>
        <w:pStyle w:val="ListParagraph"/>
        <w:numPr>
          <w:ilvl w:val="0"/>
          <w:numId w:val="6"/>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rationale behind the taxpayer support is that Veterans Affairs (VA) hospitals are meant for treatment of men and women along with their families who fought or supported their wars</w:t>
      </w:r>
      <w:r w:rsidR="009C431F">
        <w:rPr>
          <w:rFonts w:ascii="Times New Roman" w:eastAsia="Times New Roman" w:hAnsi="Times New Roman" w:cs="Times New Roman"/>
          <w:sz w:val="24"/>
          <w:szCs w:val="24"/>
        </w:rPr>
        <w:t xml:space="preserve"> at a low </w:t>
      </w:r>
      <w:r w:rsidR="00236B9C">
        <w:rPr>
          <w:rFonts w:ascii="Times New Roman" w:eastAsia="Times New Roman" w:hAnsi="Times New Roman" w:cs="Times New Roman"/>
          <w:sz w:val="24"/>
          <w:szCs w:val="24"/>
        </w:rPr>
        <w:t>and affordable cost.</w:t>
      </w:r>
      <w:r>
        <w:rPr>
          <w:rFonts w:ascii="Times New Roman" w:eastAsia="Times New Roman" w:hAnsi="Times New Roman" w:cs="Times New Roman"/>
          <w:sz w:val="24"/>
          <w:szCs w:val="24"/>
        </w:rPr>
        <w:t xml:space="preserve"> The taxpayer support ensures readiness of the hospitals to prevent and treat war-related injuries and trauma for the patients and families who get harmed on the battlefield and veterans. If these patients were treated in </w:t>
      </w:r>
      <w:r w:rsidR="00236B9C">
        <w:rPr>
          <w:rFonts w:ascii="Times New Roman" w:eastAsia="Times New Roman" w:hAnsi="Times New Roman" w:cs="Times New Roman"/>
          <w:sz w:val="24"/>
          <w:szCs w:val="24"/>
        </w:rPr>
        <w:t>other hospitals, the bill would be higher compared to when they a</w:t>
      </w:r>
      <w:r w:rsidR="00131AF9">
        <w:rPr>
          <w:rFonts w:ascii="Times New Roman" w:eastAsia="Times New Roman" w:hAnsi="Times New Roman" w:cs="Times New Roman"/>
          <w:sz w:val="24"/>
          <w:szCs w:val="24"/>
        </w:rPr>
        <w:t>re treated in the VA hospitals (</w:t>
      </w:r>
      <w:r w:rsidR="00131AF9">
        <w:rPr>
          <w:rFonts w:ascii="Times New Roman" w:hAnsi="Times New Roman" w:cs="Times New Roman"/>
          <w:color w:val="222222"/>
          <w:sz w:val="24"/>
          <w:szCs w:val="24"/>
          <w:shd w:val="clear" w:color="auto" w:fill="FFFFFF"/>
        </w:rPr>
        <w:t xml:space="preserve">Sultz, &amp; Young, </w:t>
      </w:r>
      <w:r w:rsidR="00131AF9" w:rsidRPr="00131AF9">
        <w:rPr>
          <w:rFonts w:ascii="Times New Roman" w:hAnsi="Times New Roman" w:cs="Times New Roman"/>
          <w:color w:val="222222"/>
          <w:sz w:val="24"/>
          <w:szCs w:val="24"/>
          <w:shd w:val="clear" w:color="auto" w:fill="FFFFFF"/>
        </w:rPr>
        <w:t>2006). </w:t>
      </w:r>
    </w:p>
    <w:p w14:paraId="0F63EE33" w14:textId="22B497DB" w:rsidR="00D26512" w:rsidRDefault="00D26512" w:rsidP="00D26512">
      <w:pPr>
        <w:spacing w:after="0" w:line="480" w:lineRule="auto"/>
        <w:rPr>
          <w:rFonts w:ascii="Times New Roman" w:eastAsia="Times New Roman" w:hAnsi="Times New Roman" w:cs="Times New Roman"/>
          <w:sz w:val="24"/>
          <w:szCs w:val="24"/>
        </w:rPr>
      </w:pPr>
    </w:p>
    <w:p w14:paraId="05326AD4" w14:textId="3988410D" w:rsidR="00D26512" w:rsidRDefault="00D26512" w:rsidP="00D26512">
      <w:pPr>
        <w:spacing w:after="0" w:line="480" w:lineRule="auto"/>
        <w:rPr>
          <w:rFonts w:ascii="Times New Roman" w:eastAsia="Times New Roman" w:hAnsi="Times New Roman" w:cs="Times New Roman"/>
          <w:sz w:val="24"/>
          <w:szCs w:val="24"/>
        </w:rPr>
      </w:pPr>
    </w:p>
    <w:p w14:paraId="3B345A21" w14:textId="0AF341A5" w:rsidR="00D26512" w:rsidRDefault="00D26512" w:rsidP="00D26512">
      <w:pPr>
        <w:spacing w:after="0" w:line="480" w:lineRule="auto"/>
        <w:rPr>
          <w:rFonts w:ascii="Times New Roman" w:eastAsia="Times New Roman" w:hAnsi="Times New Roman" w:cs="Times New Roman"/>
          <w:sz w:val="24"/>
          <w:szCs w:val="24"/>
        </w:rPr>
      </w:pPr>
    </w:p>
    <w:p w14:paraId="312A1F40" w14:textId="5333200F" w:rsidR="00D26512" w:rsidRDefault="00D26512" w:rsidP="00D26512">
      <w:pPr>
        <w:spacing w:after="0" w:line="480" w:lineRule="auto"/>
        <w:rPr>
          <w:rFonts w:ascii="Times New Roman" w:eastAsia="Times New Roman" w:hAnsi="Times New Roman" w:cs="Times New Roman"/>
          <w:sz w:val="24"/>
          <w:szCs w:val="24"/>
        </w:rPr>
      </w:pPr>
    </w:p>
    <w:p w14:paraId="6B61BDA2" w14:textId="371FD5CF" w:rsidR="00D26512" w:rsidRDefault="00D26512" w:rsidP="00D26512">
      <w:pPr>
        <w:spacing w:after="0" w:line="480" w:lineRule="auto"/>
        <w:rPr>
          <w:rFonts w:ascii="Times New Roman" w:eastAsia="Times New Roman" w:hAnsi="Times New Roman" w:cs="Times New Roman"/>
          <w:sz w:val="24"/>
          <w:szCs w:val="24"/>
        </w:rPr>
      </w:pPr>
    </w:p>
    <w:p w14:paraId="5B5A25AA" w14:textId="5848046C" w:rsidR="00D26512" w:rsidRDefault="00D26512" w:rsidP="00D26512">
      <w:pPr>
        <w:spacing w:after="0" w:line="480" w:lineRule="auto"/>
        <w:rPr>
          <w:rFonts w:ascii="Times New Roman" w:eastAsia="Times New Roman" w:hAnsi="Times New Roman" w:cs="Times New Roman"/>
          <w:sz w:val="24"/>
          <w:szCs w:val="24"/>
        </w:rPr>
      </w:pPr>
    </w:p>
    <w:p w14:paraId="475887D6" w14:textId="20C7B3CE" w:rsidR="00D26512" w:rsidRDefault="00D26512" w:rsidP="00D26512">
      <w:pPr>
        <w:spacing w:after="0" w:line="480" w:lineRule="auto"/>
        <w:rPr>
          <w:rFonts w:ascii="Times New Roman" w:eastAsia="Times New Roman" w:hAnsi="Times New Roman" w:cs="Times New Roman"/>
          <w:sz w:val="24"/>
          <w:szCs w:val="24"/>
        </w:rPr>
      </w:pPr>
    </w:p>
    <w:p w14:paraId="11523171" w14:textId="72FA0AE2" w:rsidR="00D26512" w:rsidRDefault="00D26512" w:rsidP="00D26512">
      <w:pPr>
        <w:spacing w:after="0" w:line="480" w:lineRule="auto"/>
        <w:rPr>
          <w:rFonts w:ascii="Times New Roman" w:eastAsia="Times New Roman" w:hAnsi="Times New Roman" w:cs="Times New Roman"/>
          <w:sz w:val="24"/>
          <w:szCs w:val="24"/>
        </w:rPr>
      </w:pPr>
    </w:p>
    <w:p w14:paraId="7D806387" w14:textId="54941A85" w:rsidR="00D26512" w:rsidRPr="00D26512" w:rsidRDefault="00D26512" w:rsidP="00D26512">
      <w:pPr>
        <w:spacing w:after="0" w:line="480" w:lineRule="auto"/>
        <w:jc w:val="center"/>
        <w:rPr>
          <w:rFonts w:ascii="Times New Roman" w:eastAsia="Times New Roman" w:hAnsi="Times New Roman" w:cs="Times New Roman"/>
          <w:b/>
          <w:sz w:val="24"/>
          <w:szCs w:val="24"/>
        </w:rPr>
      </w:pPr>
      <w:r w:rsidRPr="00D26512">
        <w:rPr>
          <w:rFonts w:ascii="Times New Roman" w:eastAsia="Times New Roman" w:hAnsi="Times New Roman" w:cs="Times New Roman"/>
          <w:b/>
          <w:sz w:val="24"/>
          <w:szCs w:val="24"/>
        </w:rPr>
        <w:t>Reference</w:t>
      </w:r>
    </w:p>
    <w:p w14:paraId="4AC09DBD" w14:textId="6DBE03FE" w:rsidR="000C0C65" w:rsidRPr="00131AF9" w:rsidRDefault="00131AF9" w:rsidP="00131AF9">
      <w:pPr>
        <w:spacing w:line="480" w:lineRule="auto"/>
        <w:ind w:left="720" w:hanging="720"/>
        <w:rPr>
          <w:rFonts w:ascii="Times New Roman" w:hAnsi="Times New Roman" w:cs="Times New Roman"/>
          <w:color w:val="222222"/>
          <w:sz w:val="24"/>
          <w:szCs w:val="24"/>
          <w:shd w:val="clear" w:color="auto" w:fill="FFFFFF"/>
        </w:rPr>
      </w:pPr>
      <w:r w:rsidRPr="00131AF9">
        <w:rPr>
          <w:rFonts w:ascii="Times New Roman" w:hAnsi="Times New Roman" w:cs="Times New Roman"/>
          <w:color w:val="222222"/>
          <w:sz w:val="24"/>
          <w:szCs w:val="24"/>
          <w:shd w:val="clear" w:color="auto" w:fill="FFFFFF"/>
        </w:rPr>
        <w:t>Sultz, H. A., &amp; Young, K. M. (2006). </w:t>
      </w:r>
      <w:r w:rsidRPr="00131AF9">
        <w:rPr>
          <w:rFonts w:ascii="Times New Roman" w:hAnsi="Times New Roman" w:cs="Times New Roman"/>
          <w:i/>
          <w:iCs/>
          <w:color w:val="222222"/>
          <w:sz w:val="24"/>
          <w:szCs w:val="24"/>
          <w:shd w:val="clear" w:color="auto" w:fill="FFFFFF"/>
        </w:rPr>
        <w:t>Health care USA: Understanding its organization and delivery</w:t>
      </w:r>
      <w:r w:rsidRPr="00131AF9">
        <w:rPr>
          <w:rFonts w:ascii="Times New Roman" w:hAnsi="Times New Roman" w:cs="Times New Roman"/>
          <w:color w:val="222222"/>
          <w:sz w:val="24"/>
          <w:szCs w:val="24"/>
          <w:shd w:val="clear" w:color="auto" w:fill="FFFFFF"/>
        </w:rPr>
        <w:t>. Jones &amp; Bartlett Learning.</w:t>
      </w:r>
    </w:p>
    <w:p w14:paraId="2DAC28C0" w14:textId="77777777" w:rsidR="00131AF9" w:rsidRPr="006A63E4" w:rsidRDefault="00131AF9" w:rsidP="00D42795">
      <w:pPr>
        <w:spacing w:line="480" w:lineRule="auto"/>
        <w:rPr>
          <w:rFonts w:ascii="Times New Roman" w:hAnsi="Times New Roman" w:cs="Times New Roman"/>
          <w:sz w:val="24"/>
          <w:szCs w:val="24"/>
        </w:rPr>
      </w:pPr>
    </w:p>
    <w:sectPr w:rsidR="00131AF9" w:rsidRPr="006A63E4" w:rsidSect="00D2651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ED2DF" w14:textId="77777777" w:rsidR="008969FC" w:rsidRDefault="008969FC" w:rsidP="00D26512">
      <w:pPr>
        <w:spacing w:after="0" w:line="240" w:lineRule="auto"/>
      </w:pPr>
      <w:r>
        <w:separator/>
      </w:r>
    </w:p>
  </w:endnote>
  <w:endnote w:type="continuationSeparator" w:id="0">
    <w:p w14:paraId="182C3FA9" w14:textId="77777777" w:rsidR="008969FC" w:rsidRDefault="008969FC" w:rsidP="00D2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D1762" w14:textId="77777777" w:rsidR="008969FC" w:rsidRDefault="008969FC" w:rsidP="00D26512">
      <w:pPr>
        <w:spacing w:after="0" w:line="240" w:lineRule="auto"/>
      </w:pPr>
      <w:r>
        <w:separator/>
      </w:r>
    </w:p>
  </w:footnote>
  <w:footnote w:type="continuationSeparator" w:id="0">
    <w:p w14:paraId="57DEAD8D" w14:textId="77777777" w:rsidR="008969FC" w:rsidRDefault="008969FC" w:rsidP="00D265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3349487"/>
      <w:docPartObj>
        <w:docPartGallery w:val="Page Numbers (Top of Page)"/>
        <w:docPartUnique/>
      </w:docPartObj>
    </w:sdtPr>
    <w:sdtEndPr>
      <w:rPr>
        <w:noProof/>
      </w:rPr>
    </w:sdtEndPr>
    <w:sdtContent>
      <w:p w14:paraId="7868AD4F" w14:textId="1CC8E064" w:rsidR="00D26512" w:rsidRPr="00D26512" w:rsidRDefault="00D26512" w:rsidP="00D26512">
        <w:pPr>
          <w:pStyle w:val="Header"/>
          <w:rPr>
            <w:rFonts w:ascii="Times New Roman" w:hAnsi="Times New Roman" w:cs="Times New Roman"/>
            <w:sz w:val="24"/>
            <w:szCs w:val="24"/>
          </w:rPr>
        </w:pPr>
        <w:r w:rsidRPr="00D26512">
          <w:rPr>
            <w:rFonts w:ascii="Times New Roman" w:hAnsi="Times New Roman" w:cs="Times New Roman"/>
            <w:sz w:val="24"/>
            <w:szCs w:val="24"/>
          </w:rPr>
          <w:t xml:space="preserve">HEALTHCARE ADMINISTRATION                                          </w:t>
        </w:r>
        <w:r>
          <w:rPr>
            <w:rFonts w:ascii="Times New Roman" w:hAnsi="Times New Roman" w:cs="Times New Roman"/>
            <w:sz w:val="24"/>
            <w:szCs w:val="24"/>
          </w:rPr>
          <w:tab/>
        </w:r>
        <w:r w:rsidRPr="00D26512">
          <w:rPr>
            <w:rFonts w:ascii="Times New Roman" w:hAnsi="Times New Roman" w:cs="Times New Roman"/>
            <w:sz w:val="24"/>
            <w:szCs w:val="24"/>
          </w:rPr>
          <w:t xml:space="preserve">                                     </w:t>
        </w:r>
        <w:r w:rsidRPr="00D26512">
          <w:rPr>
            <w:rFonts w:ascii="Times New Roman" w:hAnsi="Times New Roman" w:cs="Times New Roman"/>
            <w:sz w:val="24"/>
            <w:szCs w:val="24"/>
          </w:rPr>
          <w:fldChar w:fldCharType="begin"/>
        </w:r>
        <w:r w:rsidRPr="00D26512">
          <w:rPr>
            <w:rFonts w:ascii="Times New Roman" w:hAnsi="Times New Roman" w:cs="Times New Roman"/>
            <w:sz w:val="24"/>
            <w:szCs w:val="24"/>
          </w:rPr>
          <w:instrText xml:space="preserve"> PAGE   \* MERGEFORMAT </w:instrText>
        </w:r>
        <w:r w:rsidRPr="00D26512">
          <w:rPr>
            <w:rFonts w:ascii="Times New Roman" w:hAnsi="Times New Roman" w:cs="Times New Roman"/>
            <w:sz w:val="24"/>
            <w:szCs w:val="24"/>
          </w:rPr>
          <w:fldChar w:fldCharType="separate"/>
        </w:r>
        <w:r w:rsidR="00D65516">
          <w:rPr>
            <w:rFonts w:ascii="Times New Roman" w:hAnsi="Times New Roman" w:cs="Times New Roman"/>
            <w:noProof/>
            <w:sz w:val="24"/>
            <w:szCs w:val="24"/>
          </w:rPr>
          <w:t>5</w:t>
        </w:r>
        <w:r w:rsidRPr="00D26512">
          <w:rPr>
            <w:rFonts w:ascii="Times New Roman" w:hAnsi="Times New Roman" w:cs="Times New Roman"/>
            <w:noProof/>
            <w:sz w:val="24"/>
            <w:szCs w:val="24"/>
          </w:rPr>
          <w:fldChar w:fldCharType="end"/>
        </w:r>
      </w:p>
    </w:sdtContent>
  </w:sdt>
  <w:p w14:paraId="19FE92A4" w14:textId="0DC10A51" w:rsidR="00D26512" w:rsidRPr="00D26512" w:rsidRDefault="00D26512">
    <w:pPr>
      <w:pStyle w:val="Header"/>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9173289"/>
      <w:docPartObj>
        <w:docPartGallery w:val="Page Numbers (Top of Page)"/>
        <w:docPartUnique/>
      </w:docPartObj>
    </w:sdtPr>
    <w:sdtEndPr>
      <w:rPr>
        <w:noProof/>
      </w:rPr>
    </w:sdtEndPr>
    <w:sdtContent>
      <w:p w14:paraId="251019B5" w14:textId="61AEE9AF" w:rsidR="00D26512" w:rsidRPr="00D26512" w:rsidRDefault="00D26512" w:rsidP="00D26512">
        <w:pPr>
          <w:pStyle w:val="Header"/>
          <w:rPr>
            <w:rFonts w:ascii="Times New Roman" w:hAnsi="Times New Roman" w:cs="Times New Roman"/>
            <w:sz w:val="24"/>
            <w:szCs w:val="24"/>
          </w:rPr>
        </w:pPr>
        <w:r w:rsidRPr="00D26512">
          <w:rPr>
            <w:rFonts w:ascii="Times New Roman" w:hAnsi="Times New Roman" w:cs="Times New Roman"/>
            <w:sz w:val="24"/>
            <w:szCs w:val="24"/>
          </w:rPr>
          <w:t xml:space="preserve">Running head: HEALTHCARE ADMINISTRATION                           </w:t>
        </w:r>
        <w:r>
          <w:rPr>
            <w:rFonts w:ascii="Times New Roman" w:hAnsi="Times New Roman" w:cs="Times New Roman"/>
            <w:sz w:val="24"/>
            <w:szCs w:val="24"/>
          </w:rPr>
          <w:tab/>
        </w:r>
        <w:r w:rsidRPr="00D26512">
          <w:rPr>
            <w:rFonts w:ascii="Times New Roman" w:hAnsi="Times New Roman" w:cs="Times New Roman"/>
            <w:sz w:val="24"/>
            <w:szCs w:val="24"/>
          </w:rPr>
          <w:t xml:space="preserve">                        </w:t>
        </w:r>
        <w:r w:rsidRPr="00D26512">
          <w:rPr>
            <w:rFonts w:ascii="Times New Roman" w:hAnsi="Times New Roman" w:cs="Times New Roman"/>
            <w:sz w:val="24"/>
            <w:szCs w:val="24"/>
          </w:rPr>
          <w:fldChar w:fldCharType="begin"/>
        </w:r>
        <w:r w:rsidRPr="00D26512">
          <w:rPr>
            <w:rFonts w:ascii="Times New Roman" w:hAnsi="Times New Roman" w:cs="Times New Roman"/>
            <w:sz w:val="24"/>
            <w:szCs w:val="24"/>
          </w:rPr>
          <w:instrText xml:space="preserve"> PAGE   \* MERGEFORMAT </w:instrText>
        </w:r>
        <w:r w:rsidRPr="00D26512">
          <w:rPr>
            <w:rFonts w:ascii="Times New Roman" w:hAnsi="Times New Roman" w:cs="Times New Roman"/>
            <w:sz w:val="24"/>
            <w:szCs w:val="24"/>
          </w:rPr>
          <w:fldChar w:fldCharType="separate"/>
        </w:r>
        <w:r w:rsidR="005E2963">
          <w:rPr>
            <w:rFonts w:ascii="Times New Roman" w:hAnsi="Times New Roman" w:cs="Times New Roman"/>
            <w:noProof/>
            <w:sz w:val="24"/>
            <w:szCs w:val="24"/>
          </w:rPr>
          <w:t>1</w:t>
        </w:r>
        <w:r w:rsidRPr="00D26512">
          <w:rPr>
            <w:rFonts w:ascii="Times New Roman" w:hAnsi="Times New Roman" w:cs="Times New Roman"/>
            <w:noProof/>
            <w:sz w:val="24"/>
            <w:szCs w:val="24"/>
          </w:rPr>
          <w:fldChar w:fldCharType="end"/>
        </w:r>
      </w:p>
    </w:sdtContent>
  </w:sdt>
  <w:p w14:paraId="0F45C900" w14:textId="0FEBC69D" w:rsidR="00D26512" w:rsidRPr="00D26512" w:rsidRDefault="00D2651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13EF7"/>
    <w:multiLevelType w:val="hybridMultilevel"/>
    <w:tmpl w:val="B3904D8E"/>
    <w:lvl w:ilvl="0" w:tplc="0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5474513"/>
    <w:multiLevelType w:val="hybridMultilevel"/>
    <w:tmpl w:val="2A405AF2"/>
    <w:lvl w:ilvl="0" w:tplc="00000017">
      <w:start w:val="1"/>
      <w:numFmt w:val="lowerLetter"/>
      <w:lvlText w:val="%1)"/>
      <w:lvlJc w:val="lef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2">
    <w:nsid w:val="32257065"/>
    <w:multiLevelType w:val="hybridMultilevel"/>
    <w:tmpl w:val="86283F7E"/>
    <w:lvl w:ilvl="0" w:tplc="CC08D17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nsid w:val="60E2133A"/>
    <w:multiLevelType w:val="hybridMultilevel"/>
    <w:tmpl w:val="910CE1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2C28AB"/>
    <w:multiLevelType w:val="hybridMultilevel"/>
    <w:tmpl w:val="B652E77E"/>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6F7F2938"/>
    <w:multiLevelType w:val="multilevel"/>
    <w:tmpl w:val="02C6C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4BC3193"/>
    <w:multiLevelType w:val="hybridMultilevel"/>
    <w:tmpl w:val="B25E7066"/>
    <w:lvl w:ilvl="0" w:tplc="04D84342">
      <w:start w:val="1"/>
      <w:numFmt w:val="lowerLetter"/>
      <w:lvlText w:val="%1)"/>
      <w:lvlJc w:val="left"/>
      <w:pPr>
        <w:ind w:left="1080" w:hanging="36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nsid w:val="79657AD6"/>
    <w:multiLevelType w:val="hybridMultilevel"/>
    <w:tmpl w:val="813C6B94"/>
    <w:lvl w:ilvl="0" w:tplc="0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1"/>
  </w:num>
  <w:num w:numId="5">
    <w:abstractNumId w:val="2"/>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1EF"/>
    <w:rsid w:val="000C0C65"/>
    <w:rsid w:val="00131AF9"/>
    <w:rsid w:val="002324E3"/>
    <w:rsid w:val="00236B9C"/>
    <w:rsid w:val="004064AF"/>
    <w:rsid w:val="00416435"/>
    <w:rsid w:val="0043790E"/>
    <w:rsid w:val="004727EC"/>
    <w:rsid w:val="004E451D"/>
    <w:rsid w:val="004E5152"/>
    <w:rsid w:val="005E2963"/>
    <w:rsid w:val="006243E4"/>
    <w:rsid w:val="00636926"/>
    <w:rsid w:val="006376AE"/>
    <w:rsid w:val="006A63E4"/>
    <w:rsid w:val="00715A5F"/>
    <w:rsid w:val="007611A0"/>
    <w:rsid w:val="007F2885"/>
    <w:rsid w:val="008969FC"/>
    <w:rsid w:val="009C431F"/>
    <w:rsid w:val="00A36915"/>
    <w:rsid w:val="00BD07A8"/>
    <w:rsid w:val="00C51822"/>
    <w:rsid w:val="00CA7FC6"/>
    <w:rsid w:val="00D26512"/>
    <w:rsid w:val="00D42795"/>
    <w:rsid w:val="00D65516"/>
    <w:rsid w:val="00DE04EF"/>
    <w:rsid w:val="00EB71EF"/>
    <w:rsid w:val="00EC0A89"/>
    <w:rsid w:val="00F07996"/>
    <w:rsid w:val="00F55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A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B71EF"/>
  </w:style>
  <w:style w:type="paragraph" w:styleId="ListParagraph">
    <w:name w:val="List Paragraph"/>
    <w:basedOn w:val="Normal"/>
    <w:uiPriority w:val="34"/>
    <w:qFormat/>
    <w:rsid w:val="00DE04EF"/>
    <w:pPr>
      <w:ind w:left="720"/>
      <w:contextualSpacing/>
    </w:pPr>
  </w:style>
  <w:style w:type="paragraph" w:styleId="Header">
    <w:name w:val="header"/>
    <w:basedOn w:val="Normal"/>
    <w:link w:val="HeaderChar"/>
    <w:uiPriority w:val="99"/>
    <w:unhideWhenUsed/>
    <w:rsid w:val="00D2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512"/>
  </w:style>
  <w:style w:type="paragraph" w:styleId="Footer">
    <w:name w:val="footer"/>
    <w:basedOn w:val="Normal"/>
    <w:link w:val="FooterChar"/>
    <w:uiPriority w:val="99"/>
    <w:unhideWhenUsed/>
    <w:rsid w:val="00D2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5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B71EF"/>
  </w:style>
  <w:style w:type="paragraph" w:styleId="ListParagraph">
    <w:name w:val="List Paragraph"/>
    <w:basedOn w:val="Normal"/>
    <w:uiPriority w:val="34"/>
    <w:qFormat/>
    <w:rsid w:val="00DE04EF"/>
    <w:pPr>
      <w:ind w:left="720"/>
      <w:contextualSpacing/>
    </w:pPr>
  </w:style>
  <w:style w:type="paragraph" w:styleId="Header">
    <w:name w:val="header"/>
    <w:basedOn w:val="Normal"/>
    <w:link w:val="HeaderChar"/>
    <w:uiPriority w:val="99"/>
    <w:unhideWhenUsed/>
    <w:rsid w:val="00D2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512"/>
  </w:style>
  <w:style w:type="paragraph" w:styleId="Footer">
    <w:name w:val="footer"/>
    <w:basedOn w:val="Normal"/>
    <w:link w:val="FooterChar"/>
    <w:uiPriority w:val="99"/>
    <w:unhideWhenUsed/>
    <w:rsid w:val="00D2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156570">
      <w:bodyDiv w:val="1"/>
      <w:marLeft w:val="0"/>
      <w:marRight w:val="0"/>
      <w:marTop w:val="0"/>
      <w:marBottom w:val="0"/>
      <w:divBdr>
        <w:top w:val="none" w:sz="0" w:space="0" w:color="auto"/>
        <w:left w:val="none" w:sz="0" w:space="0" w:color="auto"/>
        <w:bottom w:val="none" w:sz="0" w:space="0" w:color="auto"/>
        <w:right w:val="none" w:sz="0" w:space="0" w:color="auto"/>
      </w:divBdr>
      <w:divsChild>
        <w:div w:id="21320160">
          <w:marLeft w:val="0"/>
          <w:marRight w:val="0"/>
          <w:marTop w:val="180"/>
          <w:marBottom w:val="270"/>
          <w:divBdr>
            <w:top w:val="single" w:sz="6" w:space="0" w:color="E3E3E3"/>
            <w:left w:val="single" w:sz="6" w:space="0" w:color="E3E3E3"/>
            <w:bottom w:val="single" w:sz="6" w:space="0" w:color="E3E3E3"/>
            <w:right w:val="single" w:sz="6" w:space="0" w:color="E3E3E3"/>
          </w:divBdr>
          <w:divsChild>
            <w:div w:id="218589825">
              <w:marLeft w:val="0"/>
              <w:marRight w:val="0"/>
              <w:marTop w:val="0"/>
              <w:marBottom w:val="0"/>
              <w:divBdr>
                <w:top w:val="none" w:sz="0" w:space="0" w:color="auto"/>
                <w:left w:val="none" w:sz="0" w:space="0" w:color="auto"/>
                <w:bottom w:val="none" w:sz="0" w:space="0" w:color="auto"/>
                <w:right w:val="none" w:sz="0" w:space="0" w:color="auto"/>
              </w:divBdr>
              <w:divsChild>
                <w:div w:id="1386949393">
                  <w:marLeft w:val="0"/>
                  <w:marRight w:val="0"/>
                  <w:marTop w:val="0"/>
                  <w:marBottom w:val="0"/>
                  <w:divBdr>
                    <w:top w:val="none" w:sz="0" w:space="0" w:color="auto"/>
                    <w:left w:val="none" w:sz="0" w:space="0" w:color="auto"/>
                    <w:bottom w:val="none" w:sz="0" w:space="0" w:color="auto"/>
                    <w:right w:val="none" w:sz="0" w:space="0" w:color="auto"/>
                  </w:divBdr>
                </w:div>
                <w:div w:id="126985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2018-09-11T07:54:00Z</dcterms:created>
  <dcterms:modified xsi:type="dcterms:W3CDTF">2018-09-11T07:54:00Z</dcterms:modified>
</cp:coreProperties>
</file>